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85DF3" w:rsidRPr="000C1DEC" w:rsidTr="00385DF3">
        <w:tc>
          <w:tcPr>
            <w:tcW w:w="9350" w:type="dxa"/>
          </w:tcPr>
          <w:p w:rsidR="00385DF3" w:rsidRPr="000C1DEC" w:rsidRDefault="00DC5066" w:rsidP="00385DF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1DEC">
              <w:rPr>
                <w:rFonts w:ascii="Times New Roman" w:hAnsi="Times New Roman" w:cs="Times New Roman"/>
                <w:noProof/>
                <w:sz w:val="24"/>
                <w:szCs w:val="24"/>
                <w:lang w:bidi="bn-IN"/>
              </w:rPr>
              <w:drawing>
                <wp:inline distT="0" distB="0" distL="0" distR="0">
                  <wp:extent cx="3517900" cy="3536573"/>
                  <wp:effectExtent l="0" t="0" r="6350" b="6985"/>
                  <wp:docPr id="5" name="Picture 5" descr="E:\ResearchProject\Jamal Sir\Vaccination\Update2\Israel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ResearchProject\Jamal Sir\Vaccination\Update2\Israel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5190" cy="354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DF3" w:rsidRPr="000C1DEC" w:rsidTr="00385DF3">
        <w:tc>
          <w:tcPr>
            <w:tcW w:w="9350" w:type="dxa"/>
          </w:tcPr>
          <w:p w:rsidR="00385DF3" w:rsidRPr="000C1DEC" w:rsidRDefault="008215FC" w:rsidP="008215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The changes of global weekly cumulative reported case-fatality rate (</w:t>
            </w:r>
            <w:proofErr w:type="spellStart"/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rCFR</w:t>
            </w:r>
            <w:proofErr w:type="spellEnd"/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) and vaccination of COVID- in Israel</w:t>
            </w:r>
          </w:p>
        </w:tc>
      </w:tr>
    </w:tbl>
    <w:p w:rsidR="00E41345" w:rsidRPr="000C1DEC" w:rsidRDefault="00E41345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9550E" w:rsidRPr="000C1DEC" w:rsidTr="0049550E">
        <w:tc>
          <w:tcPr>
            <w:tcW w:w="9350" w:type="dxa"/>
          </w:tcPr>
          <w:p w:rsidR="0049550E" w:rsidRPr="000C1DEC" w:rsidRDefault="00FE6439" w:rsidP="0049550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1DEC">
              <w:rPr>
                <w:rFonts w:ascii="Times New Roman" w:hAnsi="Times New Roman" w:cs="Times New Roman"/>
                <w:noProof/>
                <w:sz w:val="24"/>
                <w:szCs w:val="24"/>
                <w:lang w:bidi="bn-IN"/>
              </w:rPr>
              <w:drawing>
                <wp:inline distT="0" distB="0" distL="0" distR="0">
                  <wp:extent cx="3575050" cy="3594026"/>
                  <wp:effectExtent l="0" t="0" r="6350" b="6985"/>
                  <wp:docPr id="6" name="Picture 6" descr="E:\ResearchProject\Jamal Sir\Vaccination\Update2\UK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ResearchProject\Jamal Sir\Vaccination\Update2\UK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8465" cy="3607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550E" w:rsidRPr="000C1DEC" w:rsidTr="0049550E">
        <w:tc>
          <w:tcPr>
            <w:tcW w:w="9350" w:type="dxa"/>
          </w:tcPr>
          <w:p w:rsidR="0049550E" w:rsidRPr="000C1DEC" w:rsidRDefault="0052149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The changes of global weekly cumulative reported case-fatality rate (</w:t>
            </w:r>
            <w:proofErr w:type="spellStart"/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rCFR</w:t>
            </w:r>
            <w:proofErr w:type="spellEnd"/>
            <w:r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) and vaccination of COVID- in </w:t>
            </w:r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United Kingdom</w:t>
            </w:r>
          </w:p>
        </w:tc>
      </w:tr>
    </w:tbl>
    <w:p w:rsidR="0049550E" w:rsidRPr="000C1DEC" w:rsidRDefault="0049550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9550E" w:rsidRPr="000C1DEC" w:rsidTr="0049550E">
        <w:tc>
          <w:tcPr>
            <w:tcW w:w="9350" w:type="dxa"/>
          </w:tcPr>
          <w:p w:rsidR="0049550E" w:rsidRPr="000C1DEC" w:rsidRDefault="00FE6439" w:rsidP="00FE6439">
            <w:pPr>
              <w:jc w:val="center"/>
              <w:rPr>
                <w:rFonts w:ascii="Times New Roman" w:hAnsi="Times New Roman" w:cs="Times New Roman"/>
                <w:sz w:val="24"/>
                <w:szCs w:val="24"/>
                <w:cs/>
                <w:lang w:bidi="bn-IN"/>
              </w:rPr>
            </w:pPr>
            <w:r w:rsidRPr="000C1DEC">
              <w:rPr>
                <w:rFonts w:ascii="Times New Roman" w:hAnsi="Times New Roman" w:cs="Times New Roman"/>
                <w:noProof/>
                <w:sz w:val="24"/>
                <w:szCs w:val="24"/>
                <w:cs/>
                <w:lang w:bidi="bn-IN"/>
              </w:rPr>
              <w:drawing>
                <wp:inline distT="0" distB="0" distL="0" distR="0">
                  <wp:extent cx="3517900" cy="3536573"/>
                  <wp:effectExtent l="0" t="0" r="6350" b="6985"/>
                  <wp:docPr id="7" name="Picture 7" descr="E:\ResearchProject\Jamal Sir\Vaccination\Update2\US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ResearchProject\Jamal Sir\Vaccination\Update2\US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553" cy="3548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550E" w:rsidRPr="000C1DEC" w:rsidTr="0049550E">
        <w:tc>
          <w:tcPr>
            <w:tcW w:w="9350" w:type="dxa"/>
          </w:tcPr>
          <w:p w:rsidR="0049550E" w:rsidRPr="000C1DEC" w:rsidRDefault="004A2D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The changes of global weekly cumulative reported case-fatality rate (</w:t>
            </w:r>
            <w:proofErr w:type="spellStart"/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rCFR</w:t>
            </w:r>
            <w:proofErr w:type="spellEnd"/>
            <w:r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) and vaccination of COVID- in </w:t>
            </w:r>
            <w:r w:rsidR="0049550E" w:rsidRPr="000C1DEC">
              <w:rPr>
                <w:rFonts w:ascii="Times New Roman" w:hAnsi="Times New Roman" w:cs="Times New Roman"/>
                <w:sz w:val="24"/>
                <w:szCs w:val="24"/>
              </w:rPr>
              <w:t>United States</w:t>
            </w:r>
          </w:p>
        </w:tc>
      </w:tr>
    </w:tbl>
    <w:p w:rsidR="0049550E" w:rsidRPr="000C1DEC" w:rsidRDefault="0049550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E6439" w:rsidRPr="000C1DEC" w:rsidTr="00FE6439">
        <w:tc>
          <w:tcPr>
            <w:tcW w:w="9350" w:type="dxa"/>
          </w:tcPr>
          <w:p w:rsidR="00FE6439" w:rsidRPr="000C1DEC" w:rsidRDefault="00E2169B" w:rsidP="00E2169B">
            <w:pPr>
              <w:jc w:val="center"/>
              <w:rPr>
                <w:rFonts w:ascii="Times New Roman" w:hAnsi="Times New Roman" w:cs="Times New Roman"/>
                <w:sz w:val="24"/>
                <w:szCs w:val="24"/>
                <w:cs/>
                <w:lang w:bidi="bn-IN"/>
              </w:rPr>
            </w:pPr>
            <w:r w:rsidRPr="000C1DEC">
              <w:rPr>
                <w:rFonts w:ascii="Times New Roman" w:hAnsi="Times New Roman" w:cs="Times New Roman"/>
                <w:noProof/>
                <w:sz w:val="24"/>
                <w:szCs w:val="24"/>
                <w:lang w:bidi="bn-IN"/>
              </w:rPr>
              <w:drawing>
                <wp:inline distT="0" distB="0" distL="0" distR="0">
                  <wp:extent cx="3270250" cy="3287607"/>
                  <wp:effectExtent l="0" t="0" r="6350" b="8255"/>
                  <wp:docPr id="8" name="Picture 8" descr="E:\ResearchProject\Jamal Sir\Vaccination\Update2\T20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ResearchProject\Jamal Sir\Vaccination\Update2\T20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0555" cy="3297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439" w:rsidRPr="000C1DEC" w:rsidTr="00FE6439">
        <w:tc>
          <w:tcPr>
            <w:tcW w:w="9350" w:type="dxa"/>
          </w:tcPr>
          <w:p w:rsidR="00FE6439" w:rsidRPr="000C1DEC" w:rsidRDefault="004A2D63" w:rsidP="004A2D63">
            <w:pPr>
              <w:rPr>
                <w:rFonts w:ascii="Times New Roman" w:hAnsi="Times New Roman" w:cs="Times New Roman"/>
                <w:sz w:val="24"/>
                <w:szCs w:val="24"/>
                <w:lang w:bidi="bn-IN"/>
              </w:rPr>
            </w:pPr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The changes of global weekly cumulative reported case-fatality rate (</w:t>
            </w:r>
            <w:proofErr w:type="spellStart"/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rCFR</w:t>
            </w:r>
            <w:proofErr w:type="spellEnd"/>
            <w:r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) and vaccination of COVID- in </w:t>
            </w:r>
            <w:r w:rsidR="00FE6439" w:rsidRPr="000C1DEC">
              <w:rPr>
                <w:rFonts w:ascii="Times New Roman" w:hAnsi="Times New Roman" w:cs="Times New Roman"/>
                <w:sz w:val="24"/>
                <w:szCs w:val="24"/>
                <w:lang w:bidi="bn-IN"/>
              </w:rPr>
              <w:t>Top 20</w:t>
            </w:r>
            <w:r w:rsidRPr="000C1DEC">
              <w:rPr>
                <w:rFonts w:ascii="Times New Roman" w:hAnsi="Times New Roman" w:cs="Times New Roman"/>
                <w:sz w:val="24"/>
                <w:szCs w:val="24"/>
                <w:lang w:bidi="bn-IN"/>
              </w:rPr>
              <w:t xml:space="preserve"> vaccination countries </w:t>
            </w:r>
          </w:p>
        </w:tc>
      </w:tr>
    </w:tbl>
    <w:p w:rsidR="00E2169B" w:rsidRPr="000C1DEC" w:rsidRDefault="00E2169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2169B" w:rsidRPr="000C1DEC" w:rsidTr="00E2169B">
        <w:tc>
          <w:tcPr>
            <w:tcW w:w="9350" w:type="dxa"/>
          </w:tcPr>
          <w:p w:rsidR="00E2169B" w:rsidRPr="000C1DEC" w:rsidRDefault="007914AE" w:rsidP="007914A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GoBack"/>
            <w:r w:rsidRPr="000C1DEC">
              <w:rPr>
                <w:rFonts w:ascii="Times New Roman" w:hAnsi="Times New Roman" w:cs="Times New Roman"/>
                <w:noProof/>
                <w:sz w:val="24"/>
                <w:szCs w:val="24"/>
                <w:lang w:bidi="bn-IN"/>
              </w:rPr>
              <w:drawing>
                <wp:inline distT="0" distB="0" distL="0" distR="0">
                  <wp:extent cx="3911600" cy="3932362"/>
                  <wp:effectExtent l="0" t="0" r="0" b="0"/>
                  <wp:docPr id="9" name="Picture 9" descr="E:\ResearchProject\Jamal Sir\Vaccination\Update2\world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ResearchProject\Jamal Sir\Vaccination\Update2\world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2182" cy="39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E2169B" w:rsidRPr="000C1DEC" w:rsidTr="00E2169B">
        <w:tc>
          <w:tcPr>
            <w:tcW w:w="9350" w:type="dxa"/>
          </w:tcPr>
          <w:p w:rsidR="00E2169B" w:rsidRPr="000C1DEC" w:rsidRDefault="004A2D6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The changes of global weekly cumulative reported case-fatality rate (</w:t>
            </w:r>
            <w:proofErr w:type="spellStart"/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rCFR</w:t>
            </w:r>
            <w:proofErr w:type="spellEnd"/>
            <w:r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) and vaccination of COVID- in </w:t>
            </w:r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="007914AE" w:rsidRPr="000C1DEC">
              <w:rPr>
                <w:rFonts w:ascii="Times New Roman" w:hAnsi="Times New Roman" w:cs="Times New Roman"/>
                <w:sz w:val="24"/>
                <w:szCs w:val="24"/>
              </w:rPr>
              <w:t>est of the world</w:t>
            </w:r>
          </w:p>
        </w:tc>
      </w:tr>
    </w:tbl>
    <w:p w:rsidR="00FE6439" w:rsidRPr="000C1DEC" w:rsidRDefault="00FE6439">
      <w:pPr>
        <w:rPr>
          <w:rFonts w:ascii="Times New Roman" w:hAnsi="Times New Roman" w:cs="Times New Roman"/>
          <w:sz w:val="24"/>
          <w:szCs w:val="24"/>
        </w:rPr>
      </w:pPr>
    </w:p>
    <w:sectPr w:rsidR="00FE6439" w:rsidRPr="000C1D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726C"/>
    <w:rsid w:val="000C1DEC"/>
    <w:rsid w:val="00385DF3"/>
    <w:rsid w:val="0049550E"/>
    <w:rsid w:val="004A2D63"/>
    <w:rsid w:val="00521499"/>
    <w:rsid w:val="005D726C"/>
    <w:rsid w:val="007914AE"/>
    <w:rsid w:val="008215FC"/>
    <w:rsid w:val="00DC5066"/>
    <w:rsid w:val="00E2169B"/>
    <w:rsid w:val="00E41345"/>
    <w:rsid w:val="00FE6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E94EBB-F50C-4D5B-A51B-BD09C904C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85D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93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10</cp:revision>
  <dcterms:created xsi:type="dcterms:W3CDTF">2021-06-24T03:51:00Z</dcterms:created>
  <dcterms:modified xsi:type="dcterms:W3CDTF">2021-06-24T04:11:00Z</dcterms:modified>
</cp:coreProperties>
</file>